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525B" w:rsidR="002A525B" w:rsidP="282EE036" w:rsidRDefault="002A525B" w14:paraId="00F7709A" w14:textId="5E9ABF56">
      <w:pPr>
        <w:shd w:val="clear" w:color="auto" w:fill="FFFFFF" w:themeFill="background1"/>
        <w:spacing w:after="480"/>
        <w:outlineLvl w:val="0"/>
        <w:rPr>
          <w:rFonts w:ascii="Apple SD Gothic" w:hAnsi="Apple SD Gothic" w:eastAsia="Apple SD Gothic" w:cs="Times New Roman"/>
          <w:b w:val="1"/>
          <w:bCs w:val="1"/>
          <w:color w:val="333A3D"/>
          <w:kern w:val="36"/>
        </w:rPr>
      </w:pPr>
      <w:r w:rsidRPr="002A525B">
        <w:rPr>
          <w:rFonts w:ascii="Apple SD Gothic" w:hAnsi="Apple SD Gothic" w:eastAsia="Apple SD Gothic" w:cs="Times New Roman"/>
          <w:b w:val="1"/>
          <w:bCs w:val="1"/>
          <w:color w:val="333A3D"/>
          <w:kern w:val="36"/>
        </w:rPr>
        <w:t xml:space="preserve">C2E 월렛 서비스 개인정보처리방침</w:t>
      </w:r>
    </w:p>
    <w:p w:rsidRPr="002A525B" w:rsidR="002A525B" w:rsidP="282EE036" w:rsidRDefault="002A525B" w14:paraId="2FA7856F" w14:textId="62974B48">
      <w:pPr>
        <w:shd w:val="clear" w:color="auto" w:fill="FFFFFF" w:themeFill="background1"/>
        <w:rPr>
          <w:rFonts w:ascii="Apple SD Gothic" w:hAnsi="Apple SD Gothic" w:eastAsia="Apple SD Gothic" w:cs="Times New Roman"/>
          <w:color w:val="747E83"/>
          <w:sz w:val="21"/>
          <w:szCs w:val="21"/>
        </w:rPr>
      </w:pP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 xml:space="preserve">주식회사 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>체인위드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 xml:space="preserve">(이하 “회사”)는 정보주체의 자유와 권리 보호를 위해 『개인정보 보호법』 및 관계 법령이 정한 바를 준수하여, 디지털 지갑 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 xml:space="preserve">C2E 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>월렛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 xml:space="preserve"> 서비스(이하 ‘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 xml:space="preserve">C2E 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>월렛</w:t>
      </w:r>
      <w:r w:rsidRPr="282EE036" w:rsidR="282EE036">
        <w:rPr>
          <w:rFonts w:ascii="Apple SD Gothic" w:hAnsi="Apple SD Gothic" w:eastAsia="Apple SD Gothic" w:cs="Times New Roman"/>
          <w:color w:val="747E83"/>
          <w:sz w:val="21"/>
          <w:szCs w:val="21"/>
        </w:rPr>
        <w:t>')에 필요한 개인정보를 적법하게 처리하고 안전하게 관리하고 있습니다.</w:t>
      </w:r>
    </w:p>
    <w:p w:rsidRPr="002A525B" w:rsidR="002A525B" w:rsidP="002A525B" w:rsidRDefault="002A525B" w14:paraId="48B6C3B9" w14:textId="77777777">
      <w:pPr>
        <w:shd w:val="clear" w:color="auto" w:fill="FFFFFF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이에 「개인정보 보호법」 제30조에 따라 정보주체에게 개인정보 처리에 관한 절차 및 기준을 안내하고, 이와 관련한 고충을 신속하고 원활하게 처리할 수 있도록 하기 위하여 다음과 같이 개인정보 처리방침을 수립</w:t>
      </w:r>
      <w:r w:rsidRPr="002A525B">
        <w:rPr>
          <w:rFonts w:ascii="Cambria Math" w:hAnsi="Cambria Math" w:eastAsia="Apple SD Gothic" w:cs="Cambria Math"/>
          <w:color w:val="747E83"/>
          <w:sz w:val="21"/>
          <w:szCs w:val="21"/>
        </w:rPr>
        <w:t>∙</w:t>
      </w: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공개합니다.</w:t>
      </w:r>
    </w:p>
    <w:p w:rsidRPr="002A525B" w:rsidR="002A525B" w:rsidP="002A525B" w:rsidRDefault="002A525B" w14:paraId="267F71BA" w14:textId="77777777">
      <w:pPr>
        <w:shd w:val="clear" w:color="auto" w:fill="FFFFFF"/>
        <w:spacing w:before="510" w:after="150"/>
        <w:outlineLvl w:val="1"/>
        <w:rPr>
          <w:rFonts w:hint="eastAsia" w:ascii="Apple SD Gothic" w:hAnsi="Apple SD Gothic" w:eastAsia="Apple SD Gothic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b/>
          <w:bCs/>
          <w:color w:val="333A3D"/>
          <w:sz w:val="21"/>
          <w:szCs w:val="21"/>
        </w:rPr>
        <w:t>목차</w:t>
      </w:r>
    </w:p>
    <w:p w:rsidRPr="002A525B" w:rsidR="002A525B" w:rsidP="002A525B" w:rsidRDefault="002A525B" w14:paraId="023AC2BE" w14:textId="77777777">
      <w:pPr>
        <w:shd w:val="clear" w:color="auto" w:fill="FFFFFF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개인정보 처리방침은 다음과 같은 내용으로 구성되어 있습니다.</w:t>
      </w:r>
    </w:p>
    <w:p w:rsidRPr="002A525B" w:rsidR="002A525B" w:rsidP="002A525B" w:rsidRDefault="002A525B" w14:paraId="234DA228" w14:textId="77777777">
      <w:pPr>
        <w:rPr>
          <w:rFonts w:hint="eastAsia" w:ascii="Times New Roman" w:hAnsi="Times New Roman" w:eastAsia="Times New Roman" w:cs="Times New Roman"/>
        </w:rPr>
      </w:pPr>
      <w:r w:rsidRPr="002A525B">
        <w:rPr>
          <w:rFonts w:hint="eastAsia" w:ascii="Apple SD Gothic" w:hAnsi="Apple SD Gothic" w:eastAsia="Apple SD Gothic" w:cs="Times New Roman"/>
          <w:color w:val="000000"/>
        </w:rPr>
        <w:br/>
      </w:r>
    </w:p>
    <w:p w:rsidRPr="002A525B" w:rsidR="002A525B" w:rsidRDefault="002A525B" w14:paraId="745295AC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제1조 개인정보의 처리 목적, 처리하는 개인정보 항목, 보유 및 이용 기간</w:t>
      </w:r>
    </w:p>
    <w:p w:rsidRPr="002A525B" w:rsidR="002A525B" w:rsidRDefault="002A525B" w14:paraId="1F44E0B8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제2조 개인정보 제3자 제공에 관한 사항</w:t>
      </w:r>
    </w:p>
    <w:p w:rsidRPr="002A525B" w:rsidR="002A525B" w:rsidRDefault="002A525B" w14:paraId="306DC8CA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제3조 개인정보의 위탁에 관한 사항</w:t>
      </w:r>
    </w:p>
    <w:p w:rsidRPr="002A525B" w:rsidR="002A525B" w:rsidRDefault="002A525B" w14:paraId="7EBCADF8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제4조 개인정보의 파기절차 및 파기방법</w:t>
      </w:r>
    </w:p>
    <w:p w:rsidRPr="002A525B" w:rsidR="002A525B" w:rsidRDefault="002A525B" w14:paraId="276AF2F7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제5조 미이용자의 개인정보 파기 등에 관한 조치</w:t>
      </w:r>
    </w:p>
    <w:p w:rsidRPr="002A525B" w:rsidR="002A525B" w:rsidRDefault="002A525B" w14:paraId="4CF7A88C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제6조 정보주체의 권리</w:t>
      </w:r>
      <w:r w:rsidRPr="002A525B">
        <w:rPr>
          <w:rFonts w:ascii="Cambria Math" w:hAnsi="Cambria Math" w:eastAsia="Apple SD Gothic" w:cs="Cambria Math"/>
          <w:color w:val="747E83"/>
          <w:sz w:val="21"/>
          <w:szCs w:val="21"/>
        </w:rPr>
        <w:t>∙</w:t>
      </w: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의무 및 행사방법</w:t>
      </w:r>
    </w:p>
    <w:p w:rsidRPr="002A525B" w:rsidR="002A525B" w:rsidRDefault="002A525B" w14:paraId="5409F340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제7조 개인정보의 안전성 확보조치에 관한 사항</w:t>
      </w:r>
    </w:p>
    <w:p w:rsidRPr="002A525B" w:rsidR="002A525B" w:rsidRDefault="002A525B" w14:paraId="1CC5C9C6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제8조 자동으로 수집하는 장치의 설치</w:t>
      </w:r>
      <w:r w:rsidRPr="002A525B">
        <w:rPr>
          <w:rFonts w:ascii="Cambria Math" w:hAnsi="Cambria Math" w:eastAsia="Apple SD Gothic" w:cs="Cambria Math"/>
          <w:color w:val="747E83"/>
          <w:sz w:val="21"/>
          <w:szCs w:val="21"/>
        </w:rPr>
        <w:t>∙</w:t>
      </w: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운영 및 거부방법</w:t>
      </w:r>
    </w:p>
    <w:p w:rsidRPr="002A525B" w:rsidR="002A525B" w:rsidRDefault="002A525B" w14:paraId="6ADA7D81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제9조 개인정보 보호책임자에 관한 사항</w:t>
      </w:r>
    </w:p>
    <w:p w:rsidRPr="002A525B" w:rsidR="002A525B" w:rsidRDefault="002A525B" w14:paraId="5B0DB021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제10조 정보주체의 권익침해에 대한 구제방법</w:t>
      </w:r>
    </w:p>
    <w:p w:rsidRPr="002A525B" w:rsidR="002A525B" w:rsidRDefault="002A525B" w14:paraId="372ABBFA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제11조 링크 사이트에 대한 책임</w:t>
      </w:r>
    </w:p>
    <w:p w:rsidRPr="002A525B" w:rsidR="002A525B" w:rsidRDefault="002A525B" w14:paraId="7D7A456D" w14:textId="77777777">
      <w:pPr>
        <w:numPr>
          <w:ilvl w:val="0"/>
          <w:numId w:val="1"/>
        </w:numPr>
        <w:shd w:val="clear" w:color="auto" w:fill="FFFFFF"/>
        <w:spacing w:after="75"/>
        <w:ind w:left="900"/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</w:pPr>
      <w:r w:rsidRPr="002A525B">
        <w:rPr>
          <w:rFonts w:hint="eastAsia" w:ascii="Apple SD Gothic" w:hAnsi="Apple SD Gothic" w:eastAsia="Apple SD Gothic" w:cs="Times New Roman"/>
          <w:color w:val="747E83"/>
          <w:sz w:val="21"/>
          <w:szCs w:val="21"/>
        </w:rPr>
        <w:t>제12조 개인정보 처리방침의 변경에 관한 사항</w:t>
      </w:r>
    </w:p>
    <w:p w:rsidRPr="002A525B" w:rsidR="002A525B" w:rsidP="002A525B" w:rsidRDefault="002A525B" w14:paraId="56C65E1B" w14:textId="77777777">
      <w:pPr>
        <w:spacing w:before="510" w:after="150"/>
        <w:outlineLvl w:val="1"/>
        <w:rPr>
          <w:rFonts w:hint="eastAsia"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1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처리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목적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항목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보유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및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이용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기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간</w:t>
      </w:r>
    </w:p>
    <w:p w:rsidRPr="002A525B" w:rsidR="002A525B" w:rsidRDefault="002A525B" w14:paraId="13152739" w14:textId="77777777">
      <w:pPr>
        <w:numPr>
          <w:ilvl w:val="0"/>
          <w:numId w:val="2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정보주체로부터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수집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받은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이용기간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내에서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보유합니다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사항에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종료시까지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보존합니다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2D8E8163" w14:textId="77777777">
      <w:pPr>
        <w:numPr>
          <w:ilvl w:val="1"/>
          <w:numId w:val="3"/>
        </w:numPr>
        <w:spacing w:after="75"/>
        <w:ind w:left="18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법령에서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별도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규정하고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이용기간까</w:t>
      </w:r>
      <w:r w:rsidRPr="002A525B">
        <w:rPr>
          <w:rFonts w:ascii="Batang" w:hAnsi="Batang" w:eastAsia="Batang" w:cs="Batang"/>
          <w:color w:val="747E83"/>
          <w:sz w:val="21"/>
          <w:szCs w:val="21"/>
        </w:rPr>
        <w:t>지</w:t>
      </w:r>
    </w:p>
    <w:p w:rsidRPr="002A525B" w:rsidR="002A525B" w:rsidRDefault="002A525B" w14:paraId="4F0677F9" w14:textId="77777777">
      <w:pPr>
        <w:numPr>
          <w:ilvl w:val="1"/>
          <w:numId w:val="4"/>
        </w:numPr>
        <w:spacing w:after="75"/>
        <w:ind w:left="18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관계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법령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위반에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진행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중인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종료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시까</w:t>
      </w:r>
      <w:r w:rsidRPr="002A525B">
        <w:rPr>
          <w:rFonts w:ascii="Batang" w:hAnsi="Batang" w:eastAsia="Batang" w:cs="Batang"/>
          <w:color w:val="747E83"/>
          <w:sz w:val="21"/>
          <w:szCs w:val="21"/>
        </w:rPr>
        <w:t>지</w:t>
      </w:r>
    </w:p>
    <w:p w:rsidRPr="002A525B" w:rsidR="002A525B" w:rsidRDefault="002A525B" w14:paraId="46357076" w14:textId="77777777">
      <w:pPr>
        <w:numPr>
          <w:ilvl w:val="1"/>
          <w:numId w:val="5"/>
        </w:numPr>
        <w:spacing w:after="75"/>
        <w:ind w:left="18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채권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채무관계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잔존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채권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채무관계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시까</w:t>
      </w:r>
      <w:r w:rsidRPr="002A525B">
        <w:rPr>
          <w:rFonts w:ascii="Batang" w:hAnsi="Batang" w:eastAsia="Batang" w:cs="Batang"/>
          <w:color w:val="747E83"/>
          <w:sz w:val="21"/>
          <w:szCs w:val="21"/>
        </w:rPr>
        <w:t>지</w:t>
      </w:r>
    </w:p>
    <w:p w:rsidRPr="002A525B" w:rsidR="002A525B" w:rsidRDefault="002A525B" w14:paraId="0B283304" w14:textId="77777777">
      <w:pPr>
        <w:numPr>
          <w:ilvl w:val="0"/>
          <w:numId w:val="2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다음과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같은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목적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이외의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용도로는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사용하지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않으며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이용목적이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변경되는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「개인정보보호법」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18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별도의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동의를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받는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필요한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조치를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이행할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예정입니다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2039D342" w14:textId="77777777">
      <w:pPr>
        <w:numPr>
          <w:ilvl w:val="0"/>
          <w:numId w:val="2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원칙적으로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14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미만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아동의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수집하지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않습니다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tbl>
      <w:tblPr>
        <w:tblW w:w="9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890"/>
        <w:gridCol w:w="2250"/>
        <w:gridCol w:w="3240"/>
        <w:gridCol w:w="1349"/>
      </w:tblGrid>
      <w:tr w:rsidRPr="002A525B" w:rsidR="002A525B" w:rsidTr="282EE036" w14:paraId="3C955919" w14:textId="77777777">
        <w:trPr>
          <w:trHeight w:val="1091"/>
          <w:tblHeader/>
        </w:trPr>
        <w:tc>
          <w:tcPr>
            <w:tcW w:w="532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656A444B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순번</w:t>
            </w:r>
          </w:p>
        </w:tc>
        <w:tc>
          <w:tcPr>
            <w:tcW w:w="189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38CAEFBA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구분</w:t>
            </w: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5C5B7D6C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처리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목적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3CE783A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처리하는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항목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18B3962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보유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>∙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이용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기간</w:t>
            </w:r>
          </w:p>
        </w:tc>
      </w:tr>
      <w:tr w:rsidRPr="002A525B" w:rsidR="002A525B" w:rsidTr="282EE036" w14:paraId="71B203AC" w14:textId="77777777">
        <w:trPr>
          <w:trHeight w:val="2276"/>
        </w:trPr>
        <w:tc>
          <w:tcPr>
            <w:tcW w:w="532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4887ED9F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21B3C8ED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회원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가입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관리</w:t>
            </w: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092FEF9D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회원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가입의사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확인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회원제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서비스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제공에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따른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본인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식별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∙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각종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고지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∙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통지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부정이용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방지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0F080067" w14:textId="700803A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 xml:space="preserve">[카카오톡, 구글 등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 xml:space="preserve"> 종류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]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 xml:space="preserve"> ID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프로필정보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닉네임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프로필사진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]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계정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본인확인정보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이름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생년월일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성별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연계정보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(CI)</w:t>
            </w:r>
          </w:p>
          <w:p w:rsidRPr="002A525B" w:rsidR="002A525B" w:rsidP="002A525B" w:rsidRDefault="002A525B" w14:paraId="410422E5" w14:textId="201457FC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※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]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계정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연동을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통해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간접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수집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56BB7CDD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회원탈퇴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30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일</w:t>
            </w:r>
          </w:p>
        </w:tc>
      </w:tr>
      <w:tr w:rsidRPr="002A525B" w:rsidR="002A525B" w:rsidTr="282EE036" w14:paraId="78BBA040" w14:textId="77777777">
        <w:trPr>
          <w:trHeight w:val="199"/>
        </w:trPr>
        <w:tc>
          <w:tcPr>
            <w:tcW w:w="532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5543D212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1890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25DEEEA8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74766F01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수정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요청에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따른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본인확인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7E8D809B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휴대폰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본인확인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생년월일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성별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내외국인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여부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통신사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연계정보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(CI)</w:t>
            </w:r>
          </w:p>
          <w:p w:rsidRPr="002A525B" w:rsidR="002A525B" w:rsidP="002A525B" w:rsidRDefault="002A525B" w14:paraId="158BB545" w14:textId="77777777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※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본인확인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대행기관이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직접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수집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>∙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처리하며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회사는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정보를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별도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보관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저장하지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않음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2BB5CE64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본인확인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완료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시까지</w:t>
            </w:r>
          </w:p>
        </w:tc>
      </w:tr>
      <w:tr w:rsidRPr="002A525B" w:rsidR="002A525B" w:rsidTr="282EE036" w14:paraId="54390E8C" w14:textId="77777777">
        <w:trPr>
          <w:trHeight w:val="1232"/>
        </w:trPr>
        <w:tc>
          <w:tcPr>
            <w:tcW w:w="532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50FFB3DB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7CA3B517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서비스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이용</w:t>
            </w: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2F674012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디지털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지갑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소유자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식별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∙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회원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계정에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연계된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디지털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자산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조회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전송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2711D12D" w14:textId="623B9C94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 바이프로스트 메인넷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 xml:space="preserve">정 정보 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(Address, Private Key),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암호화된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비밀번호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(PIN)</w:t>
            </w:r>
          </w:p>
          <w:p w:rsidRPr="002A525B" w:rsidR="002A525B" w:rsidP="002A525B" w:rsidRDefault="002A525B" w14:paraId="71926EA1" w14:textId="77777777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※ </w:t>
            </w:r>
            <w:proofErr w:type="spellStart"/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>PrivateKey</w:t>
            </w:r>
            <w:proofErr w:type="spellEnd"/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누구도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없는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형태로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암호화되어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안전하게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보관됩니다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>.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19AB1B0A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회원탈퇴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30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일</w:t>
            </w:r>
          </w:p>
        </w:tc>
      </w:tr>
      <w:tr w:rsidRPr="002A525B" w:rsidR="002A525B" w:rsidTr="282EE036" w14:paraId="106E1EF1" w14:textId="77777777">
        <w:trPr>
          <w:trHeight w:val="199"/>
        </w:trPr>
        <w:tc>
          <w:tcPr>
            <w:tcW w:w="532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2BEFE861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1890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2DB28AB6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358027CF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친구에게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공유하기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보내기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1083F2D0" w14:textId="61125CDC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]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서비스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친구목록</w:t>
            </w:r>
          </w:p>
          <w:p w:rsidRPr="002A525B" w:rsidR="002A525B" w:rsidP="002A525B" w:rsidRDefault="002A525B" w14:paraId="3106DB66" w14:textId="344393FC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※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]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서비스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친구목록은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]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API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이용하여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조회만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하고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저장하지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않음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6F1B969E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로그인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세션종료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까지</w:t>
            </w:r>
          </w:p>
        </w:tc>
      </w:tr>
      <w:tr w:rsidRPr="002A525B" w:rsidR="002A525B" w:rsidTr="282EE036" w14:paraId="75B73E4D" w14:textId="77777777">
        <w:trPr>
          <w:trHeight w:val="1564"/>
        </w:trPr>
        <w:tc>
          <w:tcPr>
            <w:tcW w:w="532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6BA5BA9F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4FF55302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고객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상담</w:t>
            </w: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117E4746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문의사항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또는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불만처리</w:t>
            </w:r>
          </w:p>
          <w:p w:rsidRPr="002A525B" w:rsidR="002A525B" w:rsidP="002A525B" w:rsidRDefault="002A525B" w14:paraId="34811036" w14:textId="77777777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열람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정정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>·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삭제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처리정지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요구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접수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처리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또는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사실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증명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5657C1E8" w14:textId="7B22698D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]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계정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주소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또는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),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이용자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ID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식별자</w:t>
            </w:r>
          </w:p>
          <w:p w:rsidRPr="002A525B" w:rsidR="002A525B" w:rsidP="002A525B" w:rsidRDefault="002A525B" w14:paraId="7FB6B665" w14:textId="77B90978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※ 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C2E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월렛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고객센터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채널을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통해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문의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등록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후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상담</w:t>
            </w:r>
            <w:r w:rsidRPr="282EE036" w:rsidR="282EE036">
              <w:rPr>
                <w:rFonts w:ascii="Batang" w:hAnsi="Batang" w:eastAsia="Batang" w:cs="Batang"/>
                <w:color w:val="747E83"/>
                <w:sz w:val="18"/>
                <w:szCs w:val="18"/>
              </w:rPr>
              <w:t>진행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1F804E15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3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년</w:t>
            </w:r>
          </w:p>
          <w:p w:rsidRPr="002A525B" w:rsidR="002A525B" w:rsidP="002A525B" w:rsidRDefault="002A525B" w14:paraId="18404C2E" w14:textId="77777777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※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전자상거래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등에서의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소비자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보호에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법률에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따른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서비스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불만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또는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분쟁처리에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기록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보존</w:t>
            </w:r>
          </w:p>
        </w:tc>
      </w:tr>
      <w:tr w:rsidRPr="002A525B" w:rsidR="002A525B" w:rsidTr="282EE036" w14:paraId="50A04D4E" w14:textId="77777777">
        <w:trPr>
          <w:trHeight w:val="199"/>
        </w:trPr>
        <w:tc>
          <w:tcPr>
            <w:tcW w:w="532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11DDF5A7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1890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0B25CDE1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4457EBC8" w14:textId="525243DC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중요정보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정정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비밀번호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(PIN)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리셋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OTP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변경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,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[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소셜로그인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]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계정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변경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요구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등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민원처리를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위한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추가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고객확인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7BFD3696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주소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신분증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일부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proofErr w:type="spellStart"/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마스킹</w:t>
            </w:r>
            <w:proofErr w:type="spellEnd"/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3C241E04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정보주체가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중요정보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완료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시까지</w:t>
            </w:r>
          </w:p>
        </w:tc>
      </w:tr>
      <w:tr w:rsidRPr="002A525B" w:rsidR="002A525B" w:rsidTr="282EE036" w14:paraId="0F0797DC" w14:textId="77777777">
        <w:trPr>
          <w:trHeight w:val="853"/>
        </w:trPr>
        <w:tc>
          <w:tcPr>
            <w:tcW w:w="532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30C2789C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4</w:t>
            </w:r>
          </w:p>
        </w:tc>
        <w:tc>
          <w:tcPr>
            <w:tcW w:w="1890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2F99D941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이벤트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마케팅</w:t>
            </w: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3C30719F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이벤트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광고성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제공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맞춤형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서비스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제공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서비스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개발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2983C6E4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선택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주소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회원번호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(App User ID)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3F71E268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동의철회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시까지</w:t>
            </w:r>
          </w:p>
        </w:tc>
      </w:tr>
      <w:tr w:rsidRPr="002A525B" w:rsidR="002A525B" w:rsidTr="282EE036" w14:paraId="6528DFE9" w14:textId="77777777">
        <w:trPr>
          <w:trHeight w:val="199"/>
        </w:trPr>
        <w:tc>
          <w:tcPr>
            <w:tcW w:w="532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315991DD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1890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543D94F0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5987AA3B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이벤트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당첨자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원천징수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제세공과금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처리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대상자에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한함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449A7A9E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주민등록번호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주소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755EC96D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5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년</w:t>
            </w:r>
          </w:p>
          <w:p w:rsidRPr="002A525B" w:rsidR="002A525B" w:rsidP="002A525B" w:rsidRDefault="002A525B" w14:paraId="5062461E" w14:textId="77777777">
            <w:pPr>
              <w:spacing w:before="60"/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18"/>
                <w:szCs w:val="18"/>
              </w:rPr>
              <w:t xml:space="preserve">※ </w:t>
            </w:r>
            <w:r w:rsidRPr="002A525B">
              <w:rPr>
                <w:rFonts w:ascii="Batang" w:hAnsi="Batang" w:eastAsia="Batang" w:cs="Batang"/>
                <w:color w:val="747E83"/>
                <w:sz w:val="18"/>
                <w:szCs w:val="18"/>
              </w:rPr>
              <w:t>국세기본법</w:t>
            </w:r>
          </w:p>
        </w:tc>
      </w:tr>
      <w:tr w:rsidRPr="002A525B" w:rsidR="002A525B" w:rsidTr="282EE036" w14:paraId="190184CE" w14:textId="77777777">
        <w:trPr>
          <w:trHeight w:val="199"/>
        </w:trPr>
        <w:tc>
          <w:tcPr>
            <w:tcW w:w="532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6C22E6E0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1890" w:type="dxa"/>
            <w:vMerge/>
            <w:tcBorders/>
            <w:tcMar/>
            <w:vAlign w:val="center"/>
            <w:hideMark/>
          </w:tcPr>
          <w:p w:rsidRPr="002A525B" w:rsidR="002A525B" w:rsidP="002A525B" w:rsidRDefault="002A525B" w14:paraId="12001B89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292D097F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본인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확인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경품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지급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배송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처리</w:t>
            </w:r>
          </w:p>
        </w:tc>
        <w:tc>
          <w:tcPr>
            <w:tcW w:w="3240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3FD225DA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필수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)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주소</w:t>
            </w:r>
          </w:p>
        </w:tc>
        <w:tc>
          <w:tcPr>
            <w:tcW w:w="1349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Pr="002A525B" w:rsidR="002A525B" w:rsidP="002A525B" w:rsidRDefault="002A525B" w14:paraId="7C02F86E" w14:textId="77777777">
            <w:pPr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경품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지급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종료시까지</w:t>
            </w:r>
          </w:p>
        </w:tc>
      </w:tr>
    </w:tbl>
    <w:p w:rsidRPr="002A525B" w:rsidR="002A525B" w:rsidP="002A525B" w:rsidRDefault="002A525B" w14:paraId="6A509B97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서비스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이용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과정에서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이용자로부터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자동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proofErr w:type="spellStart"/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생성</w:t>
      </w:r>
      <w:r w:rsidRPr="002A525B">
        <w:rPr>
          <w:rFonts w:hint="eastAsia" w:ascii="Apple SD Gothic Neo" w:hAnsi="Apple SD Gothic Neo" w:eastAsia="Apple SD Gothic Neo" w:cs="Apple SD Gothic Neo"/>
          <w:b/>
          <w:bCs/>
          <w:color w:val="333A3D"/>
          <w:sz w:val="21"/>
          <w:szCs w:val="21"/>
        </w:rPr>
        <w:t>・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수집되는</w:t>
      </w:r>
      <w:proofErr w:type="spellEnd"/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정보는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다음과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같습니다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.</w:t>
      </w:r>
    </w:p>
    <w:p w:rsidRPr="002A525B" w:rsidR="002A525B" w:rsidP="002A525B" w:rsidRDefault="002A525B" w14:paraId="316DD802" w14:textId="77777777">
      <w:pPr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/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과정에서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단말기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(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모델명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OS,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화면사이즈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언어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국가정보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), IP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주소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쿠키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이용기록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접속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부정이용기록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안전한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동작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환경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확인에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필요한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자동으로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생성되어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수집될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P="002A525B" w:rsidRDefault="002A525B" w14:paraId="5E048AA2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외에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법령에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따라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일정기간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보관해야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하는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및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해당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법령은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다음과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같습니다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.</w:t>
      </w:r>
    </w:p>
    <w:tbl>
      <w:tblPr>
        <w:tblW w:w="9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3031"/>
        <w:gridCol w:w="3031"/>
      </w:tblGrid>
      <w:tr w:rsidRPr="002A525B" w:rsidR="002A525B" w:rsidTr="002A525B" w14:paraId="0D6931CC" w14:textId="77777777">
        <w:trPr>
          <w:trHeight w:val="768"/>
          <w:tblHeader/>
        </w:trPr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6F4754B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보존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항목</w:t>
            </w: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1E8B12C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근거법령</w:t>
            </w: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585D4692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보존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기간</w:t>
            </w:r>
          </w:p>
        </w:tc>
      </w:tr>
      <w:tr w:rsidRPr="002A525B" w:rsidR="002A525B" w:rsidTr="002A525B" w14:paraId="1C05524D" w14:textId="77777777">
        <w:trPr>
          <w:trHeight w:val="768"/>
        </w:trPr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7A82206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계약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또는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청약철회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등에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</w:p>
        </w:tc>
        <w:tc>
          <w:tcPr>
            <w:tcW w:w="3031" w:type="dxa"/>
            <w:vMerge w:val="restart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82DFB86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proofErr w:type="spellStart"/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전자상거래등에서의</w:t>
            </w:r>
            <w:proofErr w:type="spellEnd"/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소비자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보호에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법률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6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거래기록의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등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07171821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5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년</w:t>
            </w:r>
          </w:p>
        </w:tc>
      </w:tr>
      <w:tr w:rsidRPr="002A525B" w:rsidR="002A525B" w:rsidTr="002A525B" w14:paraId="601323DE" w14:textId="77777777">
        <w:trPr>
          <w:trHeight w:val="768"/>
        </w:trPr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333232D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대금결제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재화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등의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공급에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</w:p>
        </w:tc>
        <w:tc>
          <w:tcPr>
            <w:tcW w:w="3031" w:type="dxa"/>
            <w:vMerge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vAlign w:val="center"/>
            <w:hideMark/>
          </w:tcPr>
          <w:p w:rsidRPr="002A525B" w:rsidR="002A525B" w:rsidP="002A525B" w:rsidRDefault="002A525B" w14:paraId="2BD9289A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44F758B6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5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년</w:t>
            </w:r>
          </w:p>
        </w:tc>
      </w:tr>
      <w:tr w:rsidRPr="002A525B" w:rsidR="002A525B" w:rsidTr="002A525B" w14:paraId="4D943463" w14:textId="77777777">
        <w:trPr>
          <w:trHeight w:val="768"/>
        </w:trPr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5953EF1D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소비자의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불만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또는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분쟁처리에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</w:p>
        </w:tc>
        <w:tc>
          <w:tcPr>
            <w:tcW w:w="3031" w:type="dxa"/>
            <w:vMerge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vAlign w:val="center"/>
            <w:hideMark/>
          </w:tcPr>
          <w:p w:rsidRPr="002A525B" w:rsidR="002A525B" w:rsidP="002A525B" w:rsidRDefault="002A525B" w14:paraId="040901DB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6898EB9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3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년</w:t>
            </w:r>
          </w:p>
        </w:tc>
      </w:tr>
      <w:tr w:rsidRPr="002A525B" w:rsidR="002A525B" w:rsidTr="002A525B" w14:paraId="1723475D" w14:textId="77777777">
        <w:trPr>
          <w:trHeight w:val="768"/>
        </w:trPr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49AA9CF2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표시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/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광고에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</w:p>
        </w:tc>
        <w:tc>
          <w:tcPr>
            <w:tcW w:w="3031" w:type="dxa"/>
            <w:vMerge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vAlign w:val="center"/>
            <w:hideMark/>
          </w:tcPr>
          <w:p w:rsidRPr="002A525B" w:rsidR="002A525B" w:rsidP="002A525B" w:rsidRDefault="002A525B" w14:paraId="3153C7BB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6222646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6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개월</w:t>
            </w:r>
          </w:p>
        </w:tc>
      </w:tr>
      <w:tr w:rsidRPr="002A525B" w:rsidR="002A525B" w:rsidTr="002A525B" w14:paraId="399BE854" w14:textId="77777777">
        <w:trPr>
          <w:trHeight w:val="768"/>
        </w:trPr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3F757F0C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인터넷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통신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로그기록자료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접속지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추적자료</w:t>
            </w: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997B50C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통신비밀보호법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15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조의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2(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전기통신사업자의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협조의무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6C093DFC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3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개월</w:t>
            </w:r>
          </w:p>
        </w:tc>
      </w:tr>
      <w:tr w:rsidRPr="002A525B" w:rsidR="002A525B" w:rsidTr="002A525B" w14:paraId="55D034AD" w14:textId="77777777">
        <w:trPr>
          <w:trHeight w:val="768"/>
        </w:trPr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D2CBB0E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세법이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규정하는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모든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거래에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장부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증빙서류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제세공과금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대상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이벤트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당첨자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원천징수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내역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810C814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국세기본법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85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조의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3(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장부등의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비치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3031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6D85F64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5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년</w:t>
            </w:r>
          </w:p>
        </w:tc>
      </w:tr>
    </w:tbl>
    <w:p w:rsidRPr="002A525B" w:rsidR="002A525B" w:rsidP="002A525B" w:rsidRDefault="002A525B" w14:paraId="2F81B747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2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3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공</w:t>
      </w:r>
    </w:p>
    <w:p w:rsidR="002A525B" w:rsidP="002A525B" w:rsidRDefault="002A525B" w14:paraId="34A84EFD" w14:textId="2279ED1E">
      <w:pPr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목적에서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명시한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범위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내에서만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처리하며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법률의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특별한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규정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「개인정보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보호법」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17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18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3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자에게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제공하고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이외에는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3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자에게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제공하지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않습니다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원활한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제공을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동의를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얻어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제공하고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P="002A525B" w:rsidRDefault="002A525B" w14:paraId="1C6ACE61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3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개인정보처리의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위탁에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사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항</w:t>
      </w:r>
    </w:p>
    <w:p w:rsidRPr="002A525B" w:rsidR="002A525B" w:rsidRDefault="002A525B" w14:paraId="487C2239" w14:textId="77777777">
      <w:pPr>
        <w:numPr>
          <w:ilvl w:val="0"/>
          <w:numId w:val="6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원활한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업무처리를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다음과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같이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처리업무를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위탁하고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위탁업무의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내용이나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수탁자가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변경될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없이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처리방침을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공개하도록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하겠습니다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5D39CD61" w14:textId="77777777">
      <w:pPr>
        <w:numPr>
          <w:ilvl w:val="0"/>
          <w:numId w:val="6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위탁계약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체결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「개인정보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보호법」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26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위탁업무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수행목적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처리금지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안전성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확보조치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proofErr w:type="spellStart"/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재위탁</w:t>
      </w:r>
      <w:proofErr w:type="spellEnd"/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수탁자에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관리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감독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손해배상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책임에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사항을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계약서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문서에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명시하고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수탁자가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안전하게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감독하고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tbl>
      <w:tblPr>
        <w:tblW w:w="9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685"/>
        <w:gridCol w:w="4831"/>
      </w:tblGrid>
      <w:tr w:rsidRPr="002A525B" w:rsidR="002A525B" w:rsidTr="282EE036" w14:paraId="5009C60E" w14:textId="77777777">
        <w:trPr>
          <w:trHeight w:val="1423"/>
          <w:tblHeader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0D88F8EE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순번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5AC26B25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업체명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6F955C7B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위탁업무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목적</w:t>
            </w:r>
          </w:p>
        </w:tc>
      </w:tr>
      <w:tr w:rsidRPr="002A525B" w:rsidR="002A525B" w:rsidTr="282EE036" w14:paraId="55F3C6B8" w14:textId="77777777">
        <w:trPr>
          <w:trHeight w:val="1423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21FFEC2B" w14:textId="17BA7206" w14:noSpellErr="1">
            <w:pPr>
              <w:spacing w:before="150" w:after="375"/>
              <w:rPr>
                <w:rFonts w:ascii="Times New Roman" w:hAnsi="Times New Roman" w:eastAsia="Times New Roman" w:cs="Times New Roman"/>
                <w:b w:val="1"/>
                <w:bCs w:val="1"/>
                <w:color w:val="333A3D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7213E25E" w14:textId="22263F82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나무랩스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7FE02B8D" w14:textId="137A9A91">
            <w:pPr>
              <w:pStyle w:val="Normal"/>
              <w:bidi w:val="0"/>
              <w:spacing w:before="150" w:beforeAutospacing="off" w:after="375" w:afterAutospacing="off" w:line="259" w:lineRule="auto"/>
              <w:ind w:left="0" w:rightChars="0"/>
              <w:jc w:val="left"/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MOU 협력사, 개발업무 목적</w:t>
            </w:r>
          </w:p>
        </w:tc>
      </w:tr>
      <w:tr w:rsidRPr="002A525B" w:rsidR="002A525B" w:rsidTr="282EE036" w14:paraId="0AF33DE3" w14:textId="77777777">
        <w:trPr>
          <w:trHeight w:val="1423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041B5C7C" w14:textId="7E393B14" w14:noSpellErr="1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28B7BA25" w14:textId="6192CEA1">
            <w:pPr>
              <w:spacing w:before="150" w:after="375"/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 xml:space="preserve">구글, 카카오 등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소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셜로그인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2B6CE0A7" w14:textId="772FFFFC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소셜로그인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기능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지원</w:t>
            </w:r>
          </w:p>
        </w:tc>
      </w:tr>
      <w:tr w:rsidRPr="002A525B" w:rsidR="002A525B" w:rsidTr="282EE036" w14:paraId="0922D4EB" w14:textId="77777777">
        <w:trPr>
          <w:trHeight w:val="1423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3099F16D" w14:textId="013FA362" w14:noSpellErr="1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1CCFB2C6" w14:textId="6053E362">
            <w:pPr>
              <w:pStyle w:val="Normal"/>
              <w:spacing w:before="150" w:after="375"/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파이랩스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670A170A" w14:textId="31610593">
            <w:pPr>
              <w:pStyle w:val="Normal"/>
              <w:bidi w:val="0"/>
              <w:spacing w:before="150" w:beforeAutospacing="off" w:after="375" w:afterAutospacing="off" w:line="259" w:lineRule="auto"/>
              <w:ind w:left="0" w:rightChars="0"/>
              <w:jc w:val="left"/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MOU 협력사, 개발업무 목적</w:t>
            </w:r>
          </w:p>
        </w:tc>
      </w:tr>
    </w:tbl>
    <w:p w:rsidRPr="002A525B" w:rsidR="002A525B" w:rsidP="002A525B" w:rsidRDefault="002A525B" w14:paraId="72F0259C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4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파기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절차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및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파기방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법</w:t>
      </w:r>
    </w:p>
    <w:p w:rsidRPr="002A525B" w:rsidR="002A525B" w:rsidRDefault="002A525B" w14:paraId="01DFB721" w14:textId="77777777">
      <w:pPr>
        <w:numPr>
          <w:ilvl w:val="0"/>
          <w:numId w:val="7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정보주체로부터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받은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보유기간이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경과하거나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목적이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달성된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지체없이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파기합니다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1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명시한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바와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같이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법령에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보존하여야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분리하여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별도의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보관장소에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보존합니다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7E811E5D" w14:textId="77777777">
      <w:pPr>
        <w:numPr>
          <w:ilvl w:val="0"/>
          <w:numId w:val="7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1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명시한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목적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달성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폐지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사업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종료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불필요한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것으로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인정되는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날로부터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지체없이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파기합니다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전자문서는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재생할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없도록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파기하며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종이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문서는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분쇄기로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분쇄하거나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소각하여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파기합니다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P="002A525B" w:rsidRDefault="002A525B" w14:paraId="3A76CA87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5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미이용자의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파기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등에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치</w:t>
      </w:r>
    </w:p>
    <w:p w:rsidRPr="002A525B" w:rsidR="002A525B" w:rsidRDefault="002A525B" w14:paraId="7A446772" w14:textId="77777777">
      <w:pPr>
        <w:numPr>
          <w:ilvl w:val="0"/>
          <w:numId w:val="8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1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년간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이용하지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않은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휴면계정으로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전환하고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별도로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분리하여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4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년간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지체없이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파기합니다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2D41686A" w14:textId="390225EA">
      <w:pPr>
        <w:numPr>
          <w:ilvl w:val="0"/>
          <w:numId w:val="8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휴면전환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30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전까지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휴면예정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회원에게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별도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예정일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별도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항목을</w:t>
      </w:r>
      <w:r>
        <w:rPr>
          <w:rFonts w:hint="eastAsia" w:ascii="Batang" w:hAnsi="Batang" w:eastAsia="Batang" w:cs="Batang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카카오톡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이메일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문자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이용자에게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가능한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방법으로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알리고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414F88D8" w14:textId="77777777">
      <w:pPr>
        <w:numPr>
          <w:ilvl w:val="0"/>
          <w:numId w:val="8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휴면계정으로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전환을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원하지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않으시는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휴면계정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로그인을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하시면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또한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휴면계정으로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전환되었더라도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로그인을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동의에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휴면계정을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복원하여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정상적인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P="002A525B" w:rsidRDefault="002A525B" w14:paraId="2341943F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6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정보주체의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권리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의무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및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행사방법에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사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항</w:t>
      </w:r>
    </w:p>
    <w:p w:rsidRPr="002A525B" w:rsidR="002A525B" w:rsidRDefault="002A525B" w14:paraId="25E0FD32" w14:textId="77777777">
      <w:pPr>
        <w:numPr>
          <w:ilvl w:val="0"/>
          <w:numId w:val="9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(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받은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대리인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포함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)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언제든지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보유하고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열람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삭제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처리정지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권리를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행사할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권리를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받은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증명할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위임장을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제출하여야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435E2581" w14:textId="0903AD74">
      <w:pPr>
        <w:numPr>
          <w:ilvl w:val="0"/>
          <w:numId w:val="9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회원정보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/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변경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동의철회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/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회원탈퇴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1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항에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권리행사는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메뉴를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이용하시거나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C2E </w:t>
      </w:r>
      <w:proofErr w:type="spellStart"/>
      <w:r>
        <w:rPr>
          <w:rFonts w:hint="eastAsia" w:ascii="Batang" w:hAnsi="Batang" w:eastAsia="Batang" w:cs="Batang"/>
          <w:color w:val="747E83"/>
          <w:sz w:val="21"/>
          <w:szCs w:val="21"/>
        </w:rPr>
        <w:t>월렛</w:t>
      </w:r>
      <w:proofErr w:type="spellEnd"/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고객상담을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없이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조치하겠습니다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0DD1A480" w14:textId="77777777">
      <w:pPr>
        <w:numPr>
          <w:ilvl w:val="0"/>
          <w:numId w:val="9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열람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처리정지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「개인정보보호법」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35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4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항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37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2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항에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의하여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권리가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제한될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3EA085C9" w14:textId="77777777">
      <w:pPr>
        <w:numPr>
          <w:ilvl w:val="0"/>
          <w:numId w:val="9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삭제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법령에서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수집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대상으로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명시되어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삭제를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없습니다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2F394E35" w14:textId="77777777">
      <w:pPr>
        <w:numPr>
          <w:ilvl w:val="0"/>
          <w:numId w:val="9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권리에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열람의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삭제의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처리정지의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열람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요구를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본인이거나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정당한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대리인인지를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확인하며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최소한의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수집할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입력한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부정확한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인해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발생하는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사고의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책임은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자신에게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타인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도용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허위정보를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입력할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회원자격이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상실될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P="002A525B" w:rsidRDefault="002A525B" w14:paraId="447A0718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7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안전성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확보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조치에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사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항</w:t>
      </w:r>
    </w:p>
    <w:p w:rsidRPr="002A525B" w:rsidR="002A525B" w:rsidRDefault="002A525B" w14:paraId="186EF445" w14:textId="77777777">
      <w:pPr>
        <w:numPr>
          <w:ilvl w:val="0"/>
          <w:numId w:val="10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내부관리계획의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수립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시행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「개인정보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기술적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관리적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보호조치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proofErr w:type="spellStart"/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기준」에</w:t>
      </w:r>
      <w:proofErr w:type="spellEnd"/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보호조치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이행을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세부적인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추진방안을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포함한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내부관리계획을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수립하여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시행합니다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739DB8A8" w14:textId="77777777">
      <w:pPr>
        <w:numPr>
          <w:ilvl w:val="0"/>
          <w:numId w:val="10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취급자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최소화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교육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취급하는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담당자를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최소화하여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지정하고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이들을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대상으로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교육을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정기적으로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실시하여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개인정보보호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인식제고에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힘쓰고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04C1EAB6" w14:textId="77777777">
      <w:pPr>
        <w:numPr>
          <w:ilvl w:val="0"/>
          <w:numId w:val="10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개인정보처리시스템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(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정보시스템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DB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포함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)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접근권한의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부여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변경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말소를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접근통제에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필요한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조치를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침입차단시스템을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외부로부터의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무단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접근을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통제하고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1E560E54" w14:textId="77777777">
      <w:pPr>
        <w:numPr>
          <w:ilvl w:val="0"/>
          <w:numId w:val="10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접속기록의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변조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방지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개인정보처리시스템에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접속한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(</w:t>
      </w:r>
      <w:proofErr w:type="spellStart"/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웹로그</w:t>
      </w:r>
      <w:proofErr w:type="spellEnd"/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DB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쿼리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로그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)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최소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2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관리하고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접속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기록이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변조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도난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분실되지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않도록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보안기능을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사용하고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6670678F" w14:textId="77777777">
      <w:pPr>
        <w:numPr>
          <w:ilvl w:val="0"/>
          <w:numId w:val="10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암호화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인증정보는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전송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암호화하여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비밀번호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법적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암호화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중요정보를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저장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암호화하여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0141B7E3" w14:textId="77777777">
      <w:pPr>
        <w:numPr>
          <w:ilvl w:val="0"/>
          <w:numId w:val="10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대비한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기술적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대책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해킹이나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바이러스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의한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유출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훼손을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막기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클라우드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기반의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다양한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보안서비스를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통해서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불법적으로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변경하는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시도를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탐지하고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51383843" w14:textId="77777777">
      <w:pPr>
        <w:numPr>
          <w:ilvl w:val="0"/>
          <w:numId w:val="10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비인가자에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시스템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접근차단시스템을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구축하고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인가된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취급자만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접근이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되도록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절차를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수립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운영하고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P="002A525B" w:rsidRDefault="002A525B" w14:paraId="74D3300A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8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개인정보를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자동으로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수집하는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장치의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설치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운영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및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거부에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사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항</w:t>
      </w:r>
    </w:p>
    <w:p w:rsidRPr="002A525B" w:rsidR="002A525B" w:rsidRDefault="002A525B" w14:paraId="64E6E2CC" w14:textId="77777777" w14:noSpellErr="1">
      <w:pPr>
        <w:numPr>
          <w:ilvl w:val="0"/>
          <w:numId w:val="11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회사는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정보주체의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이용정보를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저장하고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수시로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불러오는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‘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쿠키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(cookie)’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또는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토큰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세션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정보를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사용합니다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08978CFF" w14:textId="5F83E1F8">
      <w:pPr>
        <w:numPr>
          <w:ilvl w:val="0"/>
          <w:numId w:val="11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회사는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구글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애널리틱스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 xml:space="preserve"> 등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애널리틱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 xml:space="preserve"> 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(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웹사이트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방문자의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데이터를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수집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분석하는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웹분석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)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사용할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수도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있습니다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애널리틱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 xml:space="preserve"> 툴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은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쿠키를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통하여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당사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웹사이트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이용자의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행태정보를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수집하게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되며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경우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서비스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이용약관에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따라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개인을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식별할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수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없는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비식별정보만이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수집됩니다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9A6660" w14:paraId="3908C0CB" w14:textId="20007AE3">
      <w:pPr>
        <w:numPr>
          <w:ilvl w:val="1"/>
          <w:numId w:val="12"/>
        </w:numPr>
        <w:spacing w:after="75"/>
        <w:ind w:left="18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애널리틱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 xml:space="preserve"> 툴]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수집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정보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저장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웹사이트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사용과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관련하여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쿠키로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생성된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정보는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해당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애널리틱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툴 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>운영사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국가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에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위치한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서버를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통해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애널리틱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 xml:space="preserve"> 툴 회사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에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전달되어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저장</w:t>
      </w:r>
    </w:p>
    <w:p w:rsidRPr="002A525B" w:rsidR="002A525B" w:rsidP="282EE036" w:rsidRDefault="009A6660" w14:paraId="1FD90164" w14:textId="3B68602A">
      <w:pPr>
        <w:numPr>
          <w:ilvl w:val="1"/>
          <w:numId w:val="13"/>
        </w:numPr>
        <w:spacing w:after="75"/>
        <w:ind w:left="1800"/>
        <w:rPr>
          <w:rFonts w:ascii="Batang" w:hAnsi="Batang" w:eastAsia="Batang" w:cs="Batang"/>
          <w:color w:val="747E83"/>
          <w:sz w:val="21"/>
          <w:szCs w:val="21"/>
        </w:rPr>
      </w:pP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애널리틱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 xml:space="preserve"> 툴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서비스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이용약관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  <w:highlight w:val="yellow"/>
        </w:rPr>
        <w:t>약관링크</w:t>
      </w:r>
    </w:p>
    <w:p w:rsidRPr="002A525B" w:rsidR="002A525B" w:rsidP="282EE036" w:rsidRDefault="009A6660" w14:paraId="63172468" w14:textId="0CAA27E2">
      <w:pPr>
        <w:numPr>
          <w:ilvl w:val="1"/>
          <w:numId w:val="14"/>
        </w:numPr>
        <w:spacing w:after="75"/>
        <w:ind w:left="1800"/>
        <w:rPr>
          <w:rFonts w:ascii="Batang" w:hAnsi="Batang" w:eastAsia="Batang" w:cs="Batang"/>
          <w:color w:val="747E83"/>
          <w:sz w:val="21"/>
          <w:szCs w:val="21"/>
          <w:highlight w:val="yellow"/>
        </w:rPr>
      </w:pP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애널리틱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 xml:space="preserve"> 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개인정보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282EE036" w:rsidR="282EE036">
        <w:rPr>
          <w:rFonts w:ascii="Batang" w:hAnsi="Batang" w:eastAsia="Batang" w:cs="Batang"/>
          <w:color w:val="747E83"/>
          <w:sz w:val="21"/>
          <w:szCs w:val="21"/>
        </w:rPr>
        <w:t>처리방침</w:t>
      </w:r>
      <w:r w:rsidRPr="282EE036" w:rsidR="282EE036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282EE036" w:rsidR="282EE036">
        <w:rPr>
          <w:rFonts w:ascii="Batang" w:hAnsi="Batang" w:eastAsia="Batang" w:cs="Batang"/>
          <w:color w:val="767171" w:themeColor="background2" w:themeTint="FF" w:themeShade="80"/>
          <w:sz w:val="21"/>
          <w:szCs w:val="21"/>
          <w:highlight w:val="yellow"/>
        </w:rPr>
        <w:t>개인정보 처리방침 링크</w:t>
      </w:r>
    </w:p>
    <w:p w:rsidRPr="002A525B" w:rsidR="002A525B" w:rsidRDefault="002A525B" w14:paraId="6BB7FC2C" w14:textId="77777777">
      <w:pPr>
        <w:numPr>
          <w:ilvl w:val="0"/>
          <w:numId w:val="11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쿠키는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웹사이트를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운영하는데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서버가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브라우저에게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소량의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정보이며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하드디스크에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저장되기도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0C521B80" w14:textId="77777777">
      <w:pPr>
        <w:numPr>
          <w:ilvl w:val="1"/>
          <w:numId w:val="15"/>
        </w:numPr>
        <w:spacing w:after="75"/>
        <w:ind w:left="18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쿠키의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사용목적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방문시간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선호하는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설정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파악하여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이용자에게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편리한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제공하기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사용됩니다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44F5A630" w14:textId="77777777">
      <w:pPr>
        <w:numPr>
          <w:ilvl w:val="1"/>
          <w:numId w:val="16"/>
        </w:numPr>
        <w:spacing w:after="75"/>
        <w:ind w:left="18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쿠키의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설치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운영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거부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: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브라우저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옵션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설정을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쿠키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허용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쿠키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차단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설정을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1EF54B1E" w14:textId="77777777">
      <w:pPr>
        <w:numPr>
          <w:ilvl w:val="1"/>
          <w:numId w:val="17"/>
        </w:numPr>
        <w:spacing w:after="75"/>
        <w:ind w:left="18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쿠키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저장을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거부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또는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차단할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어려움이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발생할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434F82E8" w14:textId="77777777">
      <w:pPr>
        <w:numPr>
          <w:ilvl w:val="0"/>
          <w:numId w:val="11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토큰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세션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세션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관리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용도로만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사용되며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브라우저별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설정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기간에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삭제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토큰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세션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삭제를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원하는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브라우저에서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직접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삭제하실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tbl>
      <w:tblPr>
        <w:tblW w:w="9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925"/>
        <w:gridCol w:w="4047"/>
      </w:tblGrid>
      <w:tr w:rsidRPr="002A525B" w:rsidR="002A525B" w:rsidTr="002A525B" w14:paraId="75D25A6A" w14:textId="77777777">
        <w:trPr>
          <w:trHeight w:val="1329"/>
          <w:tblHeader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5C5DE348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브라우저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18E53BAB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쿠키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방법</w:t>
            </w:r>
          </w:p>
        </w:tc>
        <w:tc>
          <w:tcPr>
            <w:tcW w:w="4047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2D2EC1ED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토큰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세션정보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삭제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방법</w:t>
            </w:r>
          </w:p>
        </w:tc>
      </w:tr>
      <w:tr w:rsidRPr="002A525B" w:rsidR="002A525B" w:rsidTr="002A525B" w14:paraId="19F41E7E" w14:textId="77777777">
        <w:trPr>
          <w:trHeight w:val="132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1E392FD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Internet Explorer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328ABEC4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도구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인터넷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옵션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고급</w:t>
            </w:r>
          </w:p>
        </w:tc>
        <w:tc>
          <w:tcPr>
            <w:tcW w:w="4047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0FC52A4A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도구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인터넷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옵션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일반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인터넷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사용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삭제</w:t>
            </w:r>
          </w:p>
        </w:tc>
      </w:tr>
      <w:tr w:rsidRPr="002A525B" w:rsidR="002A525B" w:rsidTr="002A525B" w14:paraId="1F17011B" w14:textId="77777777">
        <w:trPr>
          <w:trHeight w:val="132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454297CC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Edge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6C646A7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쿠키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권한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쿠키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데이터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삭제</w:t>
            </w:r>
          </w:p>
        </w:tc>
        <w:tc>
          <w:tcPr>
            <w:tcW w:w="4047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F912A78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검색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서비스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인터넷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사용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지우기</w:t>
            </w:r>
          </w:p>
        </w:tc>
      </w:tr>
      <w:tr w:rsidRPr="002A525B" w:rsidR="002A525B" w:rsidTr="002A525B" w14:paraId="22C1655C" w14:textId="77777777">
        <w:trPr>
          <w:trHeight w:val="132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50923589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Chrome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41CA29D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쿠키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기타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데이터</w:t>
            </w:r>
          </w:p>
        </w:tc>
        <w:tc>
          <w:tcPr>
            <w:tcW w:w="4047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9970C58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고급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인터넷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사용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삭제</w:t>
            </w:r>
          </w:p>
        </w:tc>
      </w:tr>
      <w:tr w:rsidRPr="002A525B" w:rsidR="002A525B" w:rsidTr="002A525B" w14:paraId="31CC895A" w14:textId="77777777">
        <w:trPr>
          <w:trHeight w:val="132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05A48A5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proofErr w:type="spellStart"/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FireFox</w:t>
            </w:r>
            <w:proofErr w:type="spellEnd"/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52A1D40E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도구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환경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콘텐츠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차단</w:t>
            </w:r>
          </w:p>
        </w:tc>
        <w:tc>
          <w:tcPr>
            <w:tcW w:w="4047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5510F81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도구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환경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데이터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기록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삭제</w:t>
            </w:r>
          </w:p>
        </w:tc>
      </w:tr>
      <w:tr w:rsidRPr="002A525B" w:rsidR="002A525B" w:rsidTr="002A525B" w14:paraId="23C253BB" w14:textId="77777777">
        <w:trPr>
          <w:trHeight w:val="132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0EBE1219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Safari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CC8F8BD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환경설정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쿠키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웹사이트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데이터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수준</w:t>
            </w:r>
          </w:p>
        </w:tc>
        <w:tc>
          <w:tcPr>
            <w:tcW w:w="4047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34FB3238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환경설정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모든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웹사이트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데이터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제거</w:t>
            </w:r>
          </w:p>
        </w:tc>
      </w:tr>
      <w:tr w:rsidRPr="002A525B" w:rsidR="002A525B" w:rsidTr="002A525B" w14:paraId="7DD09A68" w14:textId="77777777">
        <w:trPr>
          <w:trHeight w:val="132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112E80D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Opera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D5D209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도구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쿠키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수준</w:t>
            </w:r>
          </w:p>
        </w:tc>
        <w:tc>
          <w:tcPr>
            <w:tcW w:w="4047" w:type="dxa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8B97529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도구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설정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및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&gt;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데이터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지우기</w:t>
            </w:r>
          </w:p>
        </w:tc>
      </w:tr>
    </w:tbl>
    <w:p w:rsidRPr="002A525B" w:rsidR="002A525B" w:rsidP="002A525B" w:rsidRDefault="002A525B" w14:paraId="46C07301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9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보호책임자에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사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항</w:t>
      </w:r>
    </w:p>
    <w:p w:rsidRPr="002A525B" w:rsidR="002A525B" w:rsidRDefault="002A525B" w14:paraId="6008C481" w14:textId="77777777">
      <w:pPr>
        <w:numPr>
          <w:ilvl w:val="0"/>
          <w:numId w:val="18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관련된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불만을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처리하기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위하여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아래와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같이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보호책임자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실무담당자를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지정하고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4B676C38" w14:textId="6BC2220A">
      <w:pPr>
        <w:numPr>
          <w:ilvl w:val="0"/>
          <w:numId w:val="18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보호법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35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조에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따른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열람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청구를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열람청구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접수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부서에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C2E </w:t>
      </w:r>
      <w:proofErr w:type="spellStart"/>
      <w:r>
        <w:rPr>
          <w:rFonts w:hint="eastAsia" w:ascii="Batang" w:hAnsi="Batang" w:eastAsia="Batang" w:cs="Batang"/>
          <w:color w:val="747E83"/>
          <w:sz w:val="21"/>
          <w:szCs w:val="21"/>
        </w:rPr>
        <w:t>월렛</w:t>
      </w:r>
      <w:proofErr w:type="spellEnd"/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고객센터에서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상담을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통해서도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열람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∙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청구를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하실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tbl>
      <w:tblPr>
        <w:tblW w:w="92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1545"/>
        <w:gridCol w:w="4906"/>
      </w:tblGrid>
      <w:tr w:rsidRPr="002A525B" w:rsidR="002A525B" w:rsidTr="282EE036" w14:paraId="22BD2784" w14:textId="77777777">
        <w:trPr>
          <w:trHeight w:val="826"/>
          <w:tblHeader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59AF74A3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구분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3B1A7851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담당자</w:t>
            </w:r>
            <w:r w:rsidRPr="002A525B"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  <w:t>/</w:t>
            </w: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담당부서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018692D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연락처</w:t>
            </w:r>
          </w:p>
        </w:tc>
      </w:tr>
      <w:tr w:rsidRPr="002A525B" w:rsidR="002A525B" w:rsidTr="282EE036" w14:paraId="0819B920" w14:textId="77777777">
        <w:trPr>
          <w:trHeight w:val="826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4DA1B6C4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보호책임자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D71E64" w14:paraId="4FED4AF1" w14:textId="6453FF2E">
            <w:pPr>
              <w:spacing w:before="150" w:after="375"/>
              <w:jc w:val="center"/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박시한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6738C63B" w14:textId="5FAAEFA9">
            <w:pPr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CTO@C2EPROTOCOL.COM</w:t>
            </w:r>
          </w:p>
        </w:tc>
      </w:tr>
      <w:tr w:rsidRPr="002A525B" w:rsidR="002A525B" w:rsidTr="282EE036" w14:paraId="4772DB67" w14:textId="77777777">
        <w:trPr>
          <w:trHeight w:val="575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5DDFC57C" w14:textId="77777777">
            <w:pPr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보호담당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부서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6CA7FD1C" w14:textId="77777777" w14:noSpellErr="1">
            <w:pPr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정보보호팀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16D6BF3A" w14:textId="4BA9217F">
            <w:pPr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CTO@C2EPROTOCOL.COM</w:t>
            </w:r>
          </w:p>
        </w:tc>
      </w:tr>
      <w:tr w:rsidRPr="002A525B" w:rsidR="002A525B" w:rsidTr="282EE036" w14:paraId="57517CDA" w14:textId="77777777">
        <w:trPr>
          <w:trHeight w:val="826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C57D543" w14:textId="77777777">
            <w:pPr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열람청구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접수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∙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처리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부서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09D32D2" w14:textId="08D1E559" w14:noSpellErr="1">
            <w:pPr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운영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/CS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팀</w:t>
            </w:r>
            <w:r>
              <w:br/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고객센터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282EE036" w:rsidRDefault="002A525B" w14:paraId="59B38711" w14:textId="753510B9">
            <w:pPr>
              <w:rPr>
                <w:rFonts w:ascii="Batang" w:hAnsi="Batang" w:eastAsia="Batang" w:cs="Batang"/>
                <w:color w:val="747E83"/>
                <w:sz w:val="21"/>
                <w:szCs w:val="21"/>
              </w:rPr>
            </w:pP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상담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: C2E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월렛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고객센터</w:t>
            </w:r>
            <w:r>
              <w:br/>
            </w:r>
            <w:r w:rsidRPr="282EE036" w:rsidR="282EE036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282EE036" w:rsidR="282EE036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CEO@C2EPROTOCOL.COM</w:t>
            </w:r>
          </w:p>
        </w:tc>
      </w:tr>
    </w:tbl>
    <w:p w:rsidRPr="002A525B" w:rsidR="002A525B" w:rsidP="002A525B" w:rsidRDefault="002A525B" w14:paraId="6C2FA3B0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10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정보주체의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권익침해에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구제방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법</w:t>
      </w:r>
    </w:p>
    <w:p w:rsidRPr="002A525B" w:rsidR="002A525B" w:rsidP="002A525B" w:rsidRDefault="002A525B" w14:paraId="7AA797BC" w14:textId="77777777">
      <w:pPr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정보주체는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아래의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기관에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침해에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피해구제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상담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등을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문의하실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아래의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기관은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회사와는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별개의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기관으로서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자체적인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불만처리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피해구제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결과에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만족하시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못하시거나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자세한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도움이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필요하시면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문의하여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주시기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바랍니다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tbl>
      <w:tblPr>
        <w:tblW w:w="9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4418"/>
        <w:gridCol w:w="2509"/>
      </w:tblGrid>
      <w:tr w:rsidRPr="002A525B" w:rsidR="002A525B" w:rsidTr="002A525B" w14:paraId="2E0FA423" w14:textId="77777777">
        <w:trPr>
          <w:trHeight w:val="793"/>
          <w:tblHeader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0A7510CB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기관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4811FB36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소관업무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shd w:val="clear" w:color="auto" w:fill="E3EA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Pr="002A525B" w:rsidR="002A525B" w:rsidP="002A525B" w:rsidRDefault="002A525B" w14:paraId="74DF1AAF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b/>
                <w:bCs/>
                <w:color w:val="333A3D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b/>
                <w:bCs/>
                <w:color w:val="333A3D"/>
                <w:sz w:val="21"/>
                <w:szCs w:val="21"/>
              </w:rPr>
              <w:t>연락처</w:t>
            </w:r>
          </w:p>
        </w:tc>
      </w:tr>
      <w:tr w:rsidRPr="002A525B" w:rsidR="002A525B" w:rsidTr="002A525B" w14:paraId="6CD31DBA" w14:textId="77777777">
        <w:trPr>
          <w:trHeight w:val="106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918903C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침해신고센터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br/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한국인터넷진흥원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운영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2E620625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침해사실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상담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신청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019283B3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국번없이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 118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br/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웹사이트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privacy.kisa.or.kr</w:t>
            </w:r>
          </w:p>
        </w:tc>
      </w:tr>
      <w:tr w:rsidRPr="002A525B" w:rsidR="002A525B" w:rsidTr="002A525B" w14:paraId="4AB5CF1F" w14:textId="77777777">
        <w:trPr>
          <w:trHeight w:val="106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A284F25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분쟁조정위원회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77713D71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개인정보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분쟁조정신청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집단분쟁조정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민사적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해결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4E4F13C2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1833-6972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br/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웹사이트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www.kopico.go.kr</w:t>
            </w:r>
          </w:p>
        </w:tc>
      </w:tr>
      <w:tr w:rsidRPr="002A525B" w:rsidR="002A525B" w:rsidTr="002A525B" w14:paraId="7E3C4E29" w14:textId="77777777">
        <w:trPr>
          <w:trHeight w:val="1344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3BD7A357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대검찰청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사이버수사과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5AA21A98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∙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벌과금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문의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보이스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피싱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관련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상담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신청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7E318D4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국번없이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 1301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br/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웹사이트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www.spo.go.kr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br/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이메일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privacy@spo.go.kr</w:t>
            </w:r>
          </w:p>
        </w:tc>
      </w:tr>
      <w:tr w:rsidRPr="002A525B" w:rsidR="002A525B" w:rsidTr="002A525B" w14:paraId="23149179" w14:textId="77777777">
        <w:trPr>
          <w:trHeight w:val="1069"/>
        </w:trPr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6A8F703B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경찰청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사이버수사국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1BD172A9" w14:textId="77777777">
            <w:pPr>
              <w:spacing w:before="150" w:after="375"/>
              <w:jc w:val="center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사이버범죄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신고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,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상담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 xml:space="preserve"> 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신청</w:t>
            </w:r>
          </w:p>
        </w:tc>
        <w:tc>
          <w:tcPr>
            <w:tcW w:w="0" w:type="auto"/>
            <w:tcBorders>
              <w:top w:val="single" w:color="E3EAEE" w:sz="6" w:space="0"/>
              <w:left w:val="single" w:color="E3EAEE" w:sz="6" w:space="0"/>
              <w:bottom w:val="single" w:color="E3EAEE" w:sz="6" w:space="0"/>
              <w:right w:val="single" w:color="E3EAEE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Pr="002A525B" w:rsidR="002A525B" w:rsidP="002A525B" w:rsidRDefault="002A525B" w14:paraId="4D286E19" w14:textId="77777777">
            <w:pPr>
              <w:spacing w:before="150" w:after="375"/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</w:pP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전화번호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(</w:t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국번없이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) 182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br/>
            </w:r>
            <w:r w:rsidRPr="002A525B">
              <w:rPr>
                <w:rFonts w:ascii="Batang" w:hAnsi="Batang" w:eastAsia="Batang" w:cs="Batang"/>
                <w:color w:val="747E83"/>
                <w:sz w:val="21"/>
                <w:szCs w:val="21"/>
              </w:rPr>
              <w:t>웹사이트</w:t>
            </w:r>
            <w:r w:rsidRPr="002A525B">
              <w:rPr>
                <w:rFonts w:ascii="Times New Roman" w:hAnsi="Times New Roman" w:eastAsia="Times New Roman" w:cs="Times New Roman"/>
                <w:color w:val="747E83"/>
                <w:sz w:val="21"/>
                <w:szCs w:val="21"/>
              </w:rPr>
              <w:t>: ecrm.cyber.go.kr</w:t>
            </w:r>
          </w:p>
        </w:tc>
      </w:tr>
    </w:tbl>
    <w:p w:rsidRPr="002A525B" w:rsidR="002A525B" w:rsidP="002A525B" w:rsidRDefault="002A525B" w14:paraId="671D8102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11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링크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사이트에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책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임</w:t>
      </w:r>
    </w:p>
    <w:p w:rsidRPr="002A525B" w:rsidR="002A525B" w:rsidP="002A525B" w:rsidRDefault="002A525B" w14:paraId="71EB1073" w14:textId="77584BBD">
      <w:pPr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C2E </w:t>
      </w:r>
      <w:proofErr w:type="spellStart"/>
      <w:r>
        <w:rPr>
          <w:rFonts w:hint="eastAsia" w:ascii="Batang" w:hAnsi="Batang" w:eastAsia="Batang" w:cs="Batang"/>
          <w:color w:val="747E83"/>
          <w:sz w:val="21"/>
          <w:szCs w:val="21"/>
        </w:rPr>
        <w:t>월렛</w:t>
      </w:r>
      <w:proofErr w:type="spellEnd"/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메뉴는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다른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외부사이트로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연결되는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링크를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제공할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.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경우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외부사이트에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통제권이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없으므로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이용자가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외부사이트로부터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제공받는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서비스나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자료의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유효성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진실성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적법성에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대해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책임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및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보증할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없으며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,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링크된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외부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사이트의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처리방침은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회사와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무관하므로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해당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외부사이트의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정책을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확인하시기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바랍니다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P="002A525B" w:rsidRDefault="002A525B" w14:paraId="61E30D1A" w14:textId="77777777">
      <w:pPr>
        <w:spacing w:before="510" w:after="150"/>
        <w:outlineLvl w:val="1"/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</w:pP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>12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조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개인정보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처리방침의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변경에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관한</w:t>
      </w:r>
      <w:r w:rsidRPr="002A525B">
        <w:rPr>
          <w:rFonts w:ascii="inherit" w:hAnsi="inherit" w:eastAsia="Times New Roman" w:cs="Times New Roman"/>
          <w:b/>
          <w:bCs/>
          <w:color w:val="333A3D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b/>
          <w:bCs/>
          <w:color w:val="333A3D"/>
          <w:sz w:val="21"/>
          <w:szCs w:val="21"/>
        </w:rPr>
        <w:t>사</w:t>
      </w:r>
      <w:r w:rsidRPr="002A525B">
        <w:rPr>
          <w:rFonts w:ascii="Batang" w:hAnsi="Batang" w:eastAsia="Batang" w:cs="Batang"/>
          <w:b/>
          <w:bCs/>
          <w:color w:val="333A3D"/>
          <w:sz w:val="21"/>
          <w:szCs w:val="21"/>
        </w:rPr>
        <w:t>항</w:t>
      </w:r>
    </w:p>
    <w:p w:rsidRPr="002A525B" w:rsidR="002A525B" w:rsidRDefault="002A525B" w14:paraId="5E7A8C10" w14:textId="02D2FCC8">
      <w:pPr>
        <w:numPr>
          <w:ilvl w:val="0"/>
          <w:numId w:val="19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본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방침은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2023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년</w:t>
      </w:r>
      <w:r w:rsidR="009A6660">
        <w:rPr>
          <w:rFonts w:ascii="Times New Roman" w:hAnsi="Times New Roman" w:eastAsia="Times New Roman" w:cs="Times New Roman"/>
          <w:color w:val="747E83"/>
          <w:sz w:val="21"/>
          <w:szCs w:val="21"/>
        </w:rPr>
        <w:t>00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월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="009A6660">
        <w:rPr>
          <w:rFonts w:ascii="Times New Roman" w:hAnsi="Times New Roman" w:eastAsia="Times New Roman" w:cs="Times New Roman"/>
          <w:color w:val="747E83"/>
          <w:sz w:val="21"/>
          <w:szCs w:val="21"/>
        </w:rPr>
        <w:t>00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일부터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시행됩니다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2A525B" w:rsidRDefault="002A525B" w14:paraId="1E5C380D" w14:textId="77777777">
      <w:pPr>
        <w:numPr>
          <w:ilvl w:val="0"/>
          <w:numId w:val="19"/>
        </w:numPr>
        <w:spacing w:after="75"/>
        <w:ind w:left="900"/>
        <w:rPr>
          <w:rFonts w:ascii="Times New Roman" w:hAnsi="Times New Roman" w:eastAsia="Times New Roman" w:cs="Times New Roman"/>
          <w:color w:val="747E83"/>
          <w:sz w:val="21"/>
          <w:szCs w:val="21"/>
        </w:rPr>
      </w:pP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이전의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개인정보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처리방침은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아래에서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확인하실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수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 xml:space="preserve"> </w:t>
      </w:r>
      <w:r w:rsidRPr="002A525B">
        <w:rPr>
          <w:rFonts w:hint="eastAsia" w:ascii="Batang" w:hAnsi="Batang" w:eastAsia="Batang" w:cs="Batang"/>
          <w:color w:val="747E83"/>
          <w:sz w:val="21"/>
          <w:szCs w:val="21"/>
        </w:rPr>
        <w:t>있습니다</w:t>
      </w:r>
      <w:r w:rsidRPr="002A525B">
        <w:rPr>
          <w:rFonts w:ascii="Times New Roman" w:hAnsi="Times New Roman" w:eastAsia="Times New Roman" w:cs="Times New Roman"/>
          <w:color w:val="747E83"/>
          <w:sz w:val="21"/>
          <w:szCs w:val="21"/>
        </w:rPr>
        <w:t>.</w:t>
      </w:r>
    </w:p>
    <w:p w:rsidRPr="002A525B" w:rsidR="00084B5B" w:rsidP="002A525B" w:rsidRDefault="00084B5B" w14:paraId="627AB514" w14:textId="1CA855FC"/>
    <w:sectPr w:rsidRPr="002A525B" w:rsidR="00084B5B" w:rsidSect="002A52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pple SD Gothic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20B0604020202020204"/>
    <w:charset w:val="00"/>
    <w:family w:val="roman"/>
    <w:pitch w:val="default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5F56"/>
    <w:multiLevelType w:val="multilevel"/>
    <w:tmpl w:val="4DF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8D332D4"/>
    <w:multiLevelType w:val="multilevel"/>
    <w:tmpl w:val="5680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852A0"/>
    <w:multiLevelType w:val="multilevel"/>
    <w:tmpl w:val="0918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17C30"/>
    <w:multiLevelType w:val="multilevel"/>
    <w:tmpl w:val="3068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25638"/>
    <w:multiLevelType w:val="multilevel"/>
    <w:tmpl w:val="D066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0066B"/>
    <w:multiLevelType w:val="multilevel"/>
    <w:tmpl w:val="B670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C51A7"/>
    <w:multiLevelType w:val="multilevel"/>
    <w:tmpl w:val="7B2A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947C6"/>
    <w:multiLevelType w:val="multilevel"/>
    <w:tmpl w:val="93F0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A2420"/>
    <w:multiLevelType w:val="multilevel"/>
    <w:tmpl w:val="2EB6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A5037"/>
    <w:multiLevelType w:val="multilevel"/>
    <w:tmpl w:val="32F8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55899">
    <w:abstractNumId w:val="0"/>
  </w:num>
  <w:num w:numId="2" w16cid:durableId="123893263">
    <w:abstractNumId w:val="4"/>
  </w:num>
  <w:num w:numId="3" w16cid:durableId="75362693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4" w16cid:durableId="75362693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5" w16cid:durableId="75362693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6" w16cid:durableId="2050493793">
    <w:abstractNumId w:val="6"/>
  </w:num>
  <w:num w:numId="7" w16cid:durableId="1987322376">
    <w:abstractNumId w:val="3"/>
  </w:num>
  <w:num w:numId="8" w16cid:durableId="1194076791">
    <w:abstractNumId w:val="5"/>
  </w:num>
  <w:num w:numId="9" w16cid:durableId="1606310173">
    <w:abstractNumId w:val="1"/>
  </w:num>
  <w:num w:numId="10" w16cid:durableId="2027437373">
    <w:abstractNumId w:val="8"/>
  </w:num>
  <w:num w:numId="11" w16cid:durableId="372997396">
    <w:abstractNumId w:val="9"/>
  </w:num>
  <w:num w:numId="12" w16cid:durableId="163089536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3" w16cid:durableId="163089536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4" w16cid:durableId="163089536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5" w16cid:durableId="163089536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6" w16cid:durableId="163089536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7" w16cid:durableId="163089536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8" w16cid:durableId="487474924">
    <w:abstractNumId w:val="2"/>
  </w:num>
  <w:num w:numId="19" w16cid:durableId="140000262">
    <w:abstractNumId w:val="7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6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1D"/>
    <w:rsid w:val="000713F6"/>
    <w:rsid w:val="00084B5B"/>
    <w:rsid w:val="00161731"/>
    <w:rsid w:val="002A461B"/>
    <w:rsid w:val="002A525B"/>
    <w:rsid w:val="002C3684"/>
    <w:rsid w:val="0072291D"/>
    <w:rsid w:val="007E5AA1"/>
    <w:rsid w:val="009A6660"/>
    <w:rsid w:val="00D71E64"/>
    <w:rsid w:val="00DE2BA5"/>
    <w:rsid w:val="00F81E31"/>
    <w:rsid w:val="282E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C248B"/>
  <w15:chartTrackingRefBased/>
  <w15:docId w15:val="{10EE53C7-43B7-C549-95D9-FCC416FC50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291D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291D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291D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2291D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291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trong">
    <w:name w:val="Strong"/>
    <w:basedOn w:val="DefaultParagraphFont"/>
    <w:uiPriority w:val="22"/>
    <w:qFormat/>
    <w:rsid w:val="0072291D"/>
    <w:rPr>
      <w:b/>
      <w:bCs/>
    </w:rPr>
  </w:style>
  <w:style w:type="paragraph" w:styleId="ListParagraph">
    <w:name w:val="List Paragraph"/>
    <w:basedOn w:val="Normal"/>
    <w:uiPriority w:val="34"/>
    <w:qFormat/>
    <w:rsid w:val="00DE2BA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spelle" w:customStyle="1">
    <w:name w:val="spelle"/>
    <w:basedOn w:val="DefaultParagraphFont"/>
    <w:rsid w:val="00DE2BA5"/>
  </w:style>
  <w:style w:type="character" w:styleId="Hyperlink">
    <w:name w:val="Hyperlink"/>
    <w:basedOn w:val="DefaultParagraphFont"/>
    <w:uiPriority w:val="99"/>
    <w:semiHidden/>
    <w:unhideWhenUsed/>
    <w:rsid w:val="002A5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Author</dc:creator>
  <keywords/>
  <dc:description/>
  <lastModifiedBy>전윤 전윤</lastModifiedBy>
  <revision>3</revision>
  <dcterms:created xsi:type="dcterms:W3CDTF">2023-05-03T03:11:00.0000000Z</dcterms:created>
  <dcterms:modified xsi:type="dcterms:W3CDTF">2023-06-15T05:01:02.2268705Z</dcterms:modified>
</coreProperties>
</file>